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ECBA1" w14:textId="56848FCD" w:rsidR="00832251" w:rsidRPr="005310E2" w:rsidRDefault="009039DE" w:rsidP="00832251">
      <w:pPr>
        <w:spacing w:line="240" w:lineRule="auto"/>
        <w:jc w:val="center"/>
        <w:rPr>
          <w:rFonts w:ascii="Malgun Gothic" w:eastAsia="Malgun Gothic" w:hAnsi="Malgun Gothic"/>
          <w:b/>
          <w:bCs/>
          <w:sz w:val="40"/>
          <w:szCs w:val="40"/>
        </w:rPr>
      </w:pPr>
      <w:r w:rsidRPr="005310E2">
        <w:rPr>
          <w:rFonts w:ascii="Malgun Gothic" w:eastAsia="Malgun Gothic" w:hAnsi="Malgun Gothic"/>
          <w:b/>
          <w:bCs/>
          <w:sz w:val="40"/>
          <w:szCs w:val="40"/>
        </w:rPr>
        <w:t xml:space="preserve">The Kent Community Toolkit </w:t>
      </w:r>
    </w:p>
    <w:p w14:paraId="2AB575D5" w14:textId="492CD873" w:rsidR="00EB3158" w:rsidRPr="00462EED" w:rsidRDefault="009039DE" w:rsidP="00462EED">
      <w:pPr>
        <w:spacing w:line="240" w:lineRule="auto"/>
        <w:jc w:val="center"/>
        <w:rPr>
          <w:rFonts w:ascii="Malgun Gothic" w:eastAsia="Malgun Gothic" w:hAnsi="Malgun Gothic"/>
          <w:b/>
          <w:bCs/>
          <w:sz w:val="44"/>
          <w:szCs w:val="44"/>
        </w:rPr>
      </w:pPr>
      <w:r w:rsidRPr="005310E2">
        <w:rPr>
          <w:rFonts w:ascii="Malgun Gothic" w:eastAsia="Malgun Gothic" w:hAnsi="Malgun Gothic"/>
          <w:b/>
          <w:bCs/>
          <w:sz w:val="40"/>
          <w:szCs w:val="40"/>
        </w:rPr>
        <w:t>for Resilience and Emotional Wellbeing</w:t>
      </w:r>
      <w:r w:rsidR="00462EED">
        <w:rPr>
          <w:noProof/>
        </w:rPr>
        <w:drawing>
          <wp:inline distT="0" distB="0" distL="0" distR="0" wp14:anchorId="52E26E48" wp14:editId="6FDEA78F">
            <wp:extent cx="3571875" cy="3571875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B3158" w14:paraId="1E0FC671" w14:textId="77777777" w:rsidTr="00EB3158">
        <w:tc>
          <w:tcPr>
            <w:tcW w:w="2943" w:type="dxa"/>
          </w:tcPr>
          <w:p w14:paraId="44196A48" w14:textId="1F2DD843" w:rsidR="00EB3158" w:rsidRDefault="00FB2C95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  <w:r>
              <w:rPr>
                <w:rFonts w:ascii="Malgun Gothic" w:eastAsia="Malgun Gothic" w:hAnsi="Malgun Gothic"/>
                <w:sz w:val="20"/>
                <w:szCs w:val="20"/>
              </w:rPr>
              <w:t>Organisation</w:t>
            </w:r>
            <w:r w:rsidR="00EB3158" w:rsidRPr="005310E2">
              <w:rPr>
                <w:rFonts w:ascii="Malgun Gothic" w:eastAsia="Malgun Gothic" w:hAnsi="Malgun Gothic"/>
                <w:sz w:val="20"/>
                <w:szCs w:val="20"/>
              </w:rPr>
              <w:t>:</w:t>
            </w:r>
          </w:p>
          <w:p w14:paraId="5E74C782" w14:textId="7CA43F32" w:rsidR="00BB7F68" w:rsidRPr="005310E2" w:rsidRDefault="00BB7F6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6299" w:type="dxa"/>
          </w:tcPr>
          <w:p w14:paraId="4116ADA1" w14:textId="77777777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EB3158" w14:paraId="308C195E" w14:textId="77777777" w:rsidTr="00EB3158">
        <w:tc>
          <w:tcPr>
            <w:tcW w:w="2943" w:type="dxa"/>
          </w:tcPr>
          <w:p w14:paraId="48875E69" w14:textId="77777777" w:rsidR="00EB3158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>Lead contact name</w:t>
            </w:r>
            <w:r w:rsidR="00BB7F68">
              <w:rPr>
                <w:rFonts w:ascii="Malgun Gothic" w:eastAsia="Malgun Gothic" w:hAnsi="Malgun Gothic"/>
                <w:sz w:val="20"/>
                <w:szCs w:val="20"/>
              </w:rPr>
              <w:t xml:space="preserve"> and role</w:t>
            </w: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>:</w:t>
            </w:r>
          </w:p>
          <w:p w14:paraId="5E3CA56E" w14:textId="1E0F3595" w:rsidR="00BB7F68" w:rsidRPr="005310E2" w:rsidRDefault="00BB7F6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6299" w:type="dxa"/>
          </w:tcPr>
          <w:p w14:paraId="57A358A2" w14:textId="77777777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EB3158" w14:paraId="77B0C15E" w14:textId="77777777" w:rsidTr="00EB3158">
        <w:tc>
          <w:tcPr>
            <w:tcW w:w="2943" w:type="dxa"/>
          </w:tcPr>
          <w:p w14:paraId="35565BC2" w14:textId="77777777" w:rsidR="00EB3158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  <w:r w:rsidRPr="005310E2">
              <w:rPr>
                <w:rFonts w:ascii="Malgun Gothic" w:eastAsia="Malgun Gothic" w:hAnsi="Malgun Gothic"/>
                <w:sz w:val="20"/>
                <w:szCs w:val="20"/>
              </w:rPr>
              <w:t>Email address:</w:t>
            </w:r>
          </w:p>
          <w:p w14:paraId="5D1958CF" w14:textId="0C3DAE5A" w:rsidR="00BB7F68" w:rsidRPr="005310E2" w:rsidRDefault="00BB7F6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6299" w:type="dxa"/>
          </w:tcPr>
          <w:p w14:paraId="3070EFEA" w14:textId="77777777" w:rsidR="00EB3158" w:rsidRPr="005310E2" w:rsidRDefault="00EB3158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7730E6" w14:paraId="0A37DCB7" w14:textId="77777777" w:rsidTr="00EB3158">
        <w:tc>
          <w:tcPr>
            <w:tcW w:w="2943" w:type="dxa"/>
          </w:tcPr>
          <w:p w14:paraId="109AE76E" w14:textId="3123EF53" w:rsidR="007730E6" w:rsidRPr="007730E6" w:rsidRDefault="007730E6" w:rsidP="00EB3158">
            <w:pPr>
              <w:rPr>
                <w:rFonts w:ascii="Malgun Gothic" w:eastAsia="Malgun Gothic" w:hAnsi="Malgun Gothic"/>
                <w:sz w:val="20"/>
                <w:szCs w:val="20"/>
              </w:rPr>
            </w:pPr>
            <w:r w:rsidRPr="007730E6">
              <w:rPr>
                <w:rFonts w:ascii="Malgun Gothic" w:eastAsia="Malgun Gothic" w:hAnsi="Malgun Gothic"/>
                <w:sz w:val="20"/>
                <w:szCs w:val="20"/>
              </w:rPr>
              <w:t>Instructions:</w:t>
            </w:r>
          </w:p>
        </w:tc>
        <w:tc>
          <w:tcPr>
            <w:tcW w:w="6299" w:type="dxa"/>
          </w:tcPr>
          <w:p w14:paraId="7B084B3C" w14:textId="7D9D5914" w:rsidR="007730E6" w:rsidRPr="007730E6" w:rsidRDefault="007730E6" w:rsidP="007730E6">
            <w:pPr>
              <w:pStyle w:val="ListParagraph"/>
              <w:numPr>
                <w:ilvl w:val="0"/>
                <w:numId w:val="19"/>
              </w:numPr>
              <w:rPr>
                <w:rFonts w:ascii="Malgun Gothic" w:eastAsia="Malgun Gothic" w:hAnsi="Malgun Gothic"/>
                <w:sz w:val="20"/>
                <w:szCs w:val="20"/>
                <w:lang w:val="en-US"/>
              </w:rPr>
            </w:pPr>
            <w:r w:rsidRPr="007730E6"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>Complete the Assess and Plan stages</w:t>
            </w:r>
          </w:p>
          <w:p w14:paraId="3A8CD2B0" w14:textId="3CDA0587" w:rsidR="007730E6" w:rsidRPr="007730E6" w:rsidRDefault="00673529" w:rsidP="007730E6">
            <w:pPr>
              <w:pStyle w:val="ListParagraph"/>
              <w:numPr>
                <w:ilvl w:val="0"/>
                <w:numId w:val="19"/>
              </w:numPr>
              <w:rPr>
                <w:rFonts w:ascii="Malgun Gothic" w:eastAsia="Malgun Gothic" w:hAnsi="Malgun Gothic"/>
                <w:sz w:val="20"/>
                <w:szCs w:val="20"/>
                <w:lang w:val="en-US"/>
              </w:rPr>
            </w:pPr>
            <w:r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>Implement any actions</w:t>
            </w:r>
          </w:p>
          <w:p w14:paraId="0A10393F" w14:textId="1A47A21F" w:rsidR="007730E6" w:rsidRDefault="007730E6" w:rsidP="007730E6">
            <w:pPr>
              <w:pStyle w:val="ListParagraph"/>
              <w:numPr>
                <w:ilvl w:val="0"/>
                <w:numId w:val="19"/>
              </w:numPr>
              <w:rPr>
                <w:rFonts w:ascii="Malgun Gothic" w:eastAsia="Malgun Gothic" w:hAnsi="Malgun Gothic"/>
                <w:sz w:val="20"/>
                <w:szCs w:val="20"/>
                <w:lang w:val="en-US"/>
              </w:rPr>
            </w:pPr>
            <w:r w:rsidRPr="007730E6"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>Complete the Outcome and Review stage</w:t>
            </w:r>
          </w:p>
          <w:p w14:paraId="49234FA9" w14:textId="44D3234C" w:rsidR="00673529" w:rsidRPr="00673529" w:rsidRDefault="00673529" w:rsidP="00673529">
            <w:pPr>
              <w:pStyle w:val="ListParagraph"/>
              <w:numPr>
                <w:ilvl w:val="0"/>
                <w:numId w:val="19"/>
              </w:numPr>
              <w:rPr>
                <w:rFonts w:ascii="Malgun Gothic" w:eastAsia="Malgun Gothic" w:hAnsi="Malgun Gothic"/>
                <w:sz w:val="20"/>
                <w:szCs w:val="20"/>
                <w:lang w:val="en-US"/>
              </w:rPr>
            </w:pPr>
            <w:r w:rsidRPr="00673529"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 xml:space="preserve">Save your toolkit, and email it to </w:t>
            </w:r>
            <w:hyperlink r:id="rId9" w:history="1">
              <w:r w:rsidRPr="00CC1FEF">
                <w:rPr>
                  <w:rStyle w:val="Hyperlink"/>
                  <w:rFonts w:ascii="Malgun Gothic" w:eastAsia="Malgun Gothic" w:hAnsi="Malgun Gothic"/>
                  <w:sz w:val="20"/>
                  <w:szCs w:val="20"/>
                  <w:lang w:val="en-US"/>
                </w:rPr>
                <w:t>headstart@kent.gov.uk</w:t>
              </w:r>
            </w:hyperlink>
            <w:r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 xml:space="preserve"> </w:t>
            </w:r>
          </w:p>
          <w:p w14:paraId="21AD2381" w14:textId="24A1784E" w:rsidR="007730E6" w:rsidRPr="007730E6" w:rsidRDefault="007730E6" w:rsidP="00EB3158">
            <w:pPr>
              <w:pStyle w:val="ListParagraph"/>
              <w:numPr>
                <w:ilvl w:val="0"/>
                <w:numId w:val="19"/>
              </w:numPr>
              <w:rPr>
                <w:rFonts w:ascii="Malgun Gothic" w:eastAsia="Malgun Gothic" w:hAnsi="Malgun Gothic"/>
                <w:sz w:val="20"/>
                <w:szCs w:val="20"/>
                <w:lang w:val="en-US"/>
              </w:rPr>
            </w:pPr>
            <w:r w:rsidRPr="007730E6">
              <w:rPr>
                <w:rFonts w:ascii="Malgun Gothic" w:eastAsia="Malgun Gothic" w:hAnsi="Malgun Gothic"/>
                <w:sz w:val="20"/>
                <w:szCs w:val="20"/>
                <w:lang w:val="en-US"/>
              </w:rPr>
              <w:t xml:space="preserve">Apply for the </w:t>
            </w:r>
            <w:hyperlink r:id="rId10" w:history="1">
              <w:r w:rsidRPr="00861DCA">
                <w:rPr>
                  <w:rStyle w:val="Hyperlink"/>
                  <w:rFonts w:ascii="Malgun Gothic" w:eastAsia="Malgun Gothic" w:hAnsi="Malgun Gothic"/>
                  <w:sz w:val="20"/>
                  <w:szCs w:val="20"/>
                  <w:lang w:val="en-US"/>
                </w:rPr>
                <w:t>Kent Award for Resilience and Emotional Wellbeing</w:t>
              </w:r>
            </w:hyperlink>
          </w:p>
        </w:tc>
      </w:tr>
    </w:tbl>
    <w:p w14:paraId="3660D53D" w14:textId="77777777" w:rsidR="007730E6" w:rsidRPr="007730E6" w:rsidRDefault="007730E6" w:rsidP="007730E6">
      <w:pPr>
        <w:pStyle w:val="ListParagraph"/>
        <w:rPr>
          <w:lang w:val="en-US"/>
        </w:rPr>
      </w:pPr>
    </w:p>
    <w:p w14:paraId="23B613E4" w14:textId="2C6E5664" w:rsidR="007730E6" w:rsidRDefault="007730E6" w:rsidP="00BB7F68">
      <w:pPr>
        <w:rPr>
          <w:lang w:val="en-US"/>
        </w:rPr>
      </w:pPr>
    </w:p>
    <w:p w14:paraId="1FF4F526" w14:textId="3BBF847F" w:rsidR="007730E6" w:rsidRDefault="007730E6" w:rsidP="00BB7F68">
      <w:pPr>
        <w:rPr>
          <w:lang w:val="en-US"/>
        </w:rPr>
      </w:pPr>
    </w:p>
    <w:p w14:paraId="49835FDF" w14:textId="77777777" w:rsidR="007730E6" w:rsidRPr="00BB7F68" w:rsidRDefault="007730E6" w:rsidP="00BB7F68">
      <w:pPr>
        <w:rPr>
          <w:lang w:val="en-US"/>
        </w:rPr>
      </w:pPr>
    </w:p>
    <w:p w14:paraId="32E9BF20" w14:textId="0B0F69F3" w:rsidR="009039DE" w:rsidRPr="00465E18" w:rsidRDefault="00605550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0" w:name="_Toc75248960"/>
      <w:r w:rsidRPr="00465E18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lastRenderedPageBreak/>
        <w:t>Leadership and Management</w:t>
      </w:r>
      <w:bookmarkEnd w:id="0"/>
    </w:p>
    <w:p w14:paraId="68C8968B" w14:textId="770303E8" w:rsidR="002A0D6A" w:rsidRPr="00621207" w:rsidRDefault="00512B12" w:rsidP="00832251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621207">
        <w:rPr>
          <w:rFonts w:ascii="Malgun Gothic" w:eastAsia="Malgun Gothic" w:hAnsi="Malgun Gothic" w:cs="Arial"/>
        </w:rPr>
        <w:t>Can you say… “</w:t>
      </w:r>
      <w:r w:rsidR="00605550" w:rsidRPr="00621207">
        <w:rPr>
          <w:rFonts w:ascii="Malgun Gothic" w:eastAsia="Malgun Gothic" w:hAnsi="Malgun Gothic" w:cs="Arial"/>
        </w:rPr>
        <w:t>our organisation has staff members who lead on promoting resilience and wellbeing</w:t>
      </w:r>
      <w:r w:rsidRPr="00621207">
        <w:rPr>
          <w:rFonts w:ascii="Malgun Gothic" w:eastAsia="Malgun Gothic" w:hAnsi="Malgun Gothic" w:cs="Arial"/>
        </w:rPr>
        <w:t xml:space="preserve">”?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605550" w:rsidRPr="00832251" w14:paraId="5EB2D19A" w14:textId="77777777" w:rsidTr="002A0D6A">
        <w:tc>
          <w:tcPr>
            <w:tcW w:w="5353" w:type="dxa"/>
          </w:tcPr>
          <w:p w14:paraId="24E9C237" w14:textId="37AA8CDD" w:rsidR="00605550" w:rsidRPr="00832251" w:rsidRDefault="00605550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bookmarkStart w:id="1" w:name="_Hlk75168792"/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="002A0D6A"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his works in practice by… </w:t>
            </w:r>
          </w:p>
        </w:tc>
        <w:tc>
          <w:tcPr>
            <w:tcW w:w="3889" w:type="dxa"/>
          </w:tcPr>
          <w:p w14:paraId="36CC8263" w14:textId="4D407040" w:rsidR="00605550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="00512B12" w:rsidRPr="00832251">
              <w:rPr>
                <w:rFonts w:ascii="Malgun Gothic" w:eastAsia="Malgun Gothic" w:hAnsi="Malgun Gothic" w:cs="Arial"/>
                <w:sz w:val="20"/>
                <w:szCs w:val="20"/>
              </w:rPr>
              <w:t>–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="00512B12"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what is the evidence? </w:t>
            </w:r>
          </w:p>
        </w:tc>
      </w:tr>
      <w:tr w:rsidR="00605550" w:rsidRPr="00832251" w14:paraId="29D58B22" w14:textId="77777777" w:rsidTr="002A0D6A">
        <w:tc>
          <w:tcPr>
            <w:tcW w:w="5353" w:type="dxa"/>
          </w:tcPr>
          <w:p w14:paraId="3167F612" w14:textId="3B6AF80B" w:rsidR="00605550" w:rsidRPr="00832251" w:rsidRDefault="00512B12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Who is your staff member who leads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and/or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champions resilience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wellbeing? What is their role? </w:t>
            </w:r>
          </w:p>
          <w:p w14:paraId="200BED72" w14:textId="293A9D75" w:rsidR="00512B12" w:rsidRPr="00832251" w:rsidRDefault="00512B12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How do they champion resilience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wellbeing in your setting? </w:t>
            </w:r>
          </w:p>
          <w:p w14:paraId="50C236B3" w14:textId="77777777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4344D62" w14:textId="77777777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93B2554" w14:textId="77777777" w:rsidR="002A0D6A" w:rsidRPr="00832251" w:rsidRDefault="002A0D6A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D1FDF49" w14:textId="1978B8EB" w:rsidR="00832251" w:rsidRPr="00832251" w:rsidRDefault="00832251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41A6B6F4" w14:textId="77777777" w:rsidR="00512B12" w:rsidRPr="00832251" w:rsidRDefault="00512B12" w:rsidP="0083225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1AC59AEF" w14:textId="42EA11F0" w:rsidR="00512B12" w:rsidRPr="00832251" w:rsidRDefault="00512B12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Team meeting notes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.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Sessions delivered </w:t>
            </w:r>
            <w:r w:rsidR="005A3DF1">
              <w:rPr>
                <w:rFonts w:ascii="Malgun Gothic" w:eastAsia="Malgun Gothic" w:hAnsi="Malgun Gothic" w:cs="Arial"/>
                <w:sz w:val="20"/>
                <w:szCs w:val="20"/>
              </w:rPr>
              <w:t>and/or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plans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.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Feedback and evaluation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.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Policies</w:t>
            </w:r>
            <w:r w:rsidR="00832251">
              <w:rPr>
                <w:rFonts w:ascii="Malgun Gothic" w:eastAsia="Malgun Gothic" w:hAnsi="Malgun Gothic" w:cs="Arial"/>
                <w:sz w:val="20"/>
                <w:szCs w:val="20"/>
              </w:rPr>
              <w:t>.</w:t>
            </w:r>
          </w:p>
        </w:tc>
      </w:tr>
      <w:tr w:rsidR="0018377B" w:rsidRPr="00832251" w14:paraId="401F61B9" w14:textId="77777777" w:rsidTr="00DB6005">
        <w:tc>
          <w:tcPr>
            <w:tcW w:w="9242" w:type="dxa"/>
            <w:gridSpan w:val="2"/>
          </w:tcPr>
          <w:p w14:paraId="3FA88C69" w14:textId="1E2311AE" w:rsidR="0018377B" w:rsidRP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18377B" w:rsidRPr="00832251" w14:paraId="42AA498F" w14:textId="77777777" w:rsidTr="00DB6005">
        <w:tc>
          <w:tcPr>
            <w:tcW w:w="9242" w:type="dxa"/>
            <w:gridSpan w:val="2"/>
          </w:tcPr>
          <w:p w14:paraId="7005E820" w14:textId="77777777" w:rsid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A40E555" w14:textId="77777777" w:rsid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E15DE45" w14:textId="47FCCBAB" w:rsid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7DB49C8" w14:textId="7A40AC10" w:rsidR="0018377B" w:rsidRPr="0018377B" w:rsidRDefault="0018377B" w:rsidP="0083225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bookmarkEnd w:id="1"/>
    </w:tbl>
    <w:p w14:paraId="16F0597A" w14:textId="07D06752" w:rsidR="00261791" w:rsidRPr="00832251" w:rsidRDefault="00261791" w:rsidP="002A0D6A">
      <w:pPr>
        <w:spacing w:line="360" w:lineRule="auto"/>
        <w:rPr>
          <w:rFonts w:ascii="Malgun Gothic" w:eastAsia="Malgun Gothic" w:hAnsi="Malgun Gothic" w:cs="Arial"/>
          <w:sz w:val="24"/>
          <w:szCs w:val="24"/>
        </w:rPr>
      </w:pPr>
    </w:p>
    <w:p w14:paraId="2A2BB9F2" w14:textId="43B4708D" w:rsidR="002A0D6A" w:rsidRPr="00621207" w:rsidRDefault="002A0D6A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2" w:name="_Toc75248961"/>
      <w:r w:rsidRPr="00621207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t>Activities and Learning Opportunities</w:t>
      </w:r>
      <w:bookmarkEnd w:id="2"/>
    </w:p>
    <w:p w14:paraId="3F8557DB" w14:textId="4FB37A8A" w:rsidR="003F4DC5" w:rsidRDefault="00204011" w:rsidP="00832251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832251">
        <w:rPr>
          <w:rFonts w:ascii="Malgun Gothic" w:eastAsia="Malgun Gothic" w:hAnsi="Malgun Gothic" w:cs="Arial"/>
        </w:rPr>
        <w:t>Can you say… “</w:t>
      </w:r>
      <w:r w:rsidR="002A0D6A" w:rsidRPr="00832251">
        <w:rPr>
          <w:rFonts w:ascii="Malgun Gothic" w:eastAsia="Malgun Gothic" w:hAnsi="Malgun Gothic" w:cs="Arial"/>
        </w:rPr>
        <w:t xml:space="preserve">our organisation provides activities and learning opportunities which focus on resilience, </w:t>
      </w:r>
      <w:proofErr w:type="gramStart"/>
      <w:r w:rsidR="002A0D6A" w:rsidRPr="00832251">
        <w:rPr>
          <w:rFonts w:ascii="Malgun Gothic" w:eastAsia="Malgun Gothic" w:hAnsi="Malgun Gothic" w:cs="Arial"/>
        </w:rPr>
        <w:t>wellbeing</w:t>
      </w:r>
      <w:proofErr w:type="gramEnd"/>
      <w:r w:rsidR="002A0D6A" w:rsidRPr="00832251">
        <w:rPr>
          <w:rFonts w:ascii="Malgun Gothic" w:eastAsia="Malgun Gothic" w:hAnsi="Malgun Gothic" w:cs="Arial"/>
        </w:rPr>
        <w:t xml:space="preserve"> and the development of social/emotional skills</w:t>
      </w:r>
      <w:r w:rsidRPr="00832251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0F1B74" w:rsidRPr="00832251" w14:paraId="7B0E075C" w14:textId="77777777" w:rsidTr="00D413C3">
        <w:tc>
          <w:tcPr>
            <w:tcW w:w="5353" w:type="dxa"/>
          </w:tcPr>
          <w:p w14:paraId="27001D7D" w14:textId="77777777" w:rsidR="000F1B74" w:rsidRPr="00832251" w:rsidRDefault="000F1B74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bookmarkStart w:id="3" w:name="_Hlk75169084"/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4A781016" w14:textId="77777777" w:rsidR="000F1B74" w:rsidRPr="00832251" w:rsidRDefault="000F1B74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0F1B74" w:rsidRPr="00832251" w14:paraId="1A7BE4B2" w14:textId="77777777" w:rsidTr="00D413C3">
        <w:tc>
          <w:tcPr>
            <w:tcW w:w="5353" w:type="dxa"/>
          </w:tcPr>
          <w:p w14:paraId="43D1C035" w14:textId="08AB4442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What is your programme of activity? Does it include resilience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wellbeing? Do you give space and time to discuss wellbeing in group work / sessions? What key topics do you discuss and cover? </w:t>
            </w:r>
          </w:p>
          <w:p w14:paraId="60C790F0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3101F4D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C8DBE30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5CD317C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5A48FC33" w14:textId="77777777" w:rsidR="000F1B74" w:rsidRPr="00832251" w:rsidRDefault="000F1B74" w:rsidP="000F1B74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1F4AFA95" w14:textId="3D0027BD" w:rsidR="000F1B74" w:rsidRPr="00832251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Session plans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T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imetables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G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roup work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A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ctivities in action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P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hotos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oticeboards/displays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A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rts/crafts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C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ase studies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Y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oung people’s feedback</w:t>
            </w:r>
            <w:r>
              <w:rPr>
                <w:rFonts w:ascii="Malgun Gothic" w:eastAsia="Malgun Gothic" w:hAnsi="Malgun Gothic" w:cs="Arial"/>
                <w:sz w:val="20"/>
                <w:szCs w:val="20"/>
              </w:rPr>
              <w:t>. National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campaigns. </w:t>
            </w:r>
          </w:p>
        </w:tc>
      </w:tr>
      <w:tr w:rsidR="000F1B74" w:rsidRPr="00832251" w14:paraId="33140E64" w14:textId="77777777" w:rsidTr="00D413C3">
        <w:tc>
          <w:tcPr>
            <w:tcW w:w="9242" w:type="dxa"/>
            <w:gridSpan w:val="2"/>
          </w:tcPr>
          <w:p w14:paraId="1E014DD8" w14:textId="6052DDF4" w:rsidR="000F1B74" w:rsidRPr="0018377B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0F1B74" w:rsidRPr="00832251" w14:paraId="66A5DE04" w14:textId="77777777" w:rsidTr="00D413C3">
        <w:tc>
          <w:tcPr>
            <w:tcW w:w="9242" w:type="dxa"/>
            <w:gridSpan w:val="2"/>
          </w:tcPr>
          <w:p w14:paraId="2378F1A4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1DAD5D9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34AEBA7" w14:textId="77777777" w:rsidR="000F1B74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3B0F4A2" w14:textId="77777777" w:rsidR="000F1B74" w:rsidRPr="0018377B" w:rsidRDefault="000F1B74" w:rsidP="000F1B74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bookmarkEnd w:id="3"/>
    </w:tbl>
    <w:p w14:paraId="2747D385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37F0779C" w14:textId="519644FC" w:rsidR="003F4DC5" w:rsidRPr="00621207" w:rsidRDefault="003F4DC5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4" w:name="_Toc75248962"/>
      <w:r w:rsidRPr="00621207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lastRenderedPageBreak/>
        <w:t>Young People’s Voice</w:t>
      </w:r>
      <w:bookmarkEnd w:id="4"/>
    </w:p>
    <w:p w14:paraId="7888C5F3" w14:textId="3E2DFBCF" w:rsidR="006760D4" w:rsidRPr="00621207" w:rsidRDefault="00424829" w:rsidP="0068706E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621207">
        <w:rPr>
          <w:rFonts w:ascii="Malgun Gothic" w:eastAsia="Malgun Gothic" w:hAnsi="Malgun Gothic" w:cs="Arial"/>
        </w:rPr>
        <w:t>Can you say… “</w:t>
      </w:r>
      <w:r w:rsidR="003F4DC5" w:rsidRPr="00621207">
        <w:rPr>
          <w:rFonts w:ascii="Malgun Gothic" w:eastAsia="Malgun Gothic" w:hAnsi="Malgun Gothic" w:cs="Arial"/>
        </w:rPr>
        <w:t>our organisation enables young people to influence decisions and express their views</w:t>
      </w:r>
      <w:r w:rsidRPr="00621207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9B6291" w:rsidRPr="00832251" w14:paraId="55989900" w14:textId="77777777" w:rsidTr="00D413C3">
        <w:tc>
          <w:tcPr>
            <w:tcW w:w="5353" w:type="dxa"/>
          </w:tcPr>
          <w:p w14:paraId="59B3402B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bookmarkStart w:id="5" w:name="_Hlk75170219"/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4CB1A1CA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9B6291" w:rsidRPr="00832251" w14:paraId="6DA807F0" w14:textId="77777777" w:rsidTr="00D413C3">
        <w:tc>
          <w:tcPr>
            <w:tcW w:w="5353" w:type="dxa"/>
          </w:tcPr>
          <w:p w14:paraId="260B830B" w14:textId="2FB74942" w:rsidR="009B629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develop partnerships between young people,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staff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volunteers? How do young people contribute and feedback? Do you have a youth voice group / forum / young people’s council? Do young people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have the opportunity to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develop and lead sessions / group work? Do you adhere to 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and promote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the </w:t>
            </w:r>
            <w:hyperlink r:id="rId11" w:history="1">
              <w:r w:rsidRPr="00465E18">
                <w:rPr>
                  <w:rStyle w:val="Hyperlink"/>
                  <w:rFonts w:ascii="Malgun Gothic" w:eastAsia="Malgun Gothic" w:hAnsi="Malgun Gothic" w:cs="Arial"/>
                  <w:sz w:val="20"/>
                  <w:szCs w:val="20"/>
                </w:rPr>
                <w:t>Kent Youth Charter</w:t>
              </w:r>
            </w:hyperlink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principles? </w:t>
            </w:r>
          </w:p>
          <w:p w14:paraId="14BFBCFF" w14:textId="77777777" w:rsidR="0068706E" w:rsidRDefault="0068706E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E03EFD8" w14:textId="77777777" w:rsidR="009B6291" w:rsidRPr="00832251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0520A198" w14:textId="77777777" w:rsidR="009B6291" w:rsidRPr="00832251" w:rsidRDefault="009B6291" w:rsidP="009B629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07CD64FE" w14:textId="266FF283" w:rsidR="009B6291" w:rsidRPr="0083225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Youth inclusion groups, feedback boxes/boards, surveys, meeting notes, session plans produced by young people, photos, case studies, direct feedback or quotes from young people</w:t>
            </w:r>
            <w:r w:rsidR="00621207">
              <w:rPr>
                <w:rFonts w:ascii="Malgun Gothic" w:eastAsia="Malgun Gothic" w:hAnsi="Malgun Gothic" w:cs="Arial"/>
                <w:sz w:val="20"/>
                <w:szCs w:val="20"/>
              </w:rPr>
              <w:t xml:space="preserve">, Kent Youth Charter displayed. </w:t>
            </w:r>
          </w:p>
        </w:tc>
      </w:tr>
      <w:tr w:rsidR="009B6291" w:rsidRPr="00832251" w14:paraId="1C8EABC5" w14:textId="77777777" w:rsidTr="00D413C3">
        <w:tc>
          <w:tcPr>
            <w:tcW w:w="9242" w:type="dxa"/>
            <w:gridSpan w:val="2"/>
          </w:tcPr>
          <w:p w14:paraId="62456DB5" w14:textId="02BF6A98" w:rsidR="009B6291" w:rsidRPr="0018377B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9B6291" w:rsidRPr="00832251" w14:paraId="59721209" w14:textId="77777777" w:rsidTr="00D413C3">
        <w:tc>
          <w:tcPr>
            <w:tcW w:w="9242" w:type="dxa"/>
            <w:gridSpan w:val="2"/>
          </w:tcPr>
          <w:p w14:paraId="28607770" w14:textId="77777777" w:rsidR="009B629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7D2D97C" w14:textId="77777777" w:rsidR="009B629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2891C4A" w14:textId="77777777" w:rsidR="009B6291" w:rsidRDefault="009B6291" w:rsidP="009B629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10F0CFD" w14:textId="77777777" w:rsidR="009B6291" w:rsidRPr="0018377B" w:rsidRDefault="009B629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bookmarkEnd w:id="5"/>
    </w:tbl>
    <w:p w14:paraId="172A9BD1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26152C10" w14:textId="64C5328C" w:rsidR="006760D4" w:rsidRPr="00621207" w:rsidRDefault="006760D4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6" w:name="_Toc75248963"/>
      <w:r w:rsidRPr="00621207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t>Staff Development and Wellbeing</w:t>
      </w:r>
      <w:bookmarkEnd w:id="6"/>
    </w:p>
    <w:p w14:paraId="78D34B27" w14:textId="0D73B2D5" w:rsidR="00FA64A1" w:rsidRPr="00621207" w:rsidRDefault="00424829" w:rsidP="00FA64A1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621207">
        <w:rPr>
          <w:rFonts w:ascii="Malgun Gothic" w:eastAsia="Malgun Gothic" w:hAnsi="Malgun Gothic" w:cs="Arial"/>
        </w:rPr>
        <w:t>Can you say…</w:t>
      </w:r>
      <w:r w:rsidR="006760D4" w:rsidRPr="00621207">
        <w:rPr>
          <w:rFonts w:ascii="Malgun Gothic" w:eastAsia="Malgun Gothic" w:hAnsi="Malgun Gothic" w:cs="Arial"/>
        </w:rPr>
        <w:t xml:space="preserve"> </w:t>
      </w:r>
      <w:r w:rsidRPr="00621207">
        <w:rPr>
          <w:rFonts w:ascii="Malgun Gothic" w:eastAsia="Malgun Gothic" w:hAnsi="Malgun Gothic" w:cs="Arial"/>
        </w:rPr>
        <w:t>“</w:t>
      </w:r>
      <w:r w:rsidR="006760D4" w:rsidRPr="00621207">
        <w:rPr>
          <w:rFonts w:ascii="Malgun Gothic" w:eastAsia="Malgun Gothic" w:hAnsi="Malgun Gothic" w:cs="Arial"/>
        </w:rPr>
        <w:t xml:space="preserve">our staff team are supported </w:t>
      </w:r>
      <w:r w:rsidRPr="00621207">
        <w:rPr>
          <w:rFonts w:ascii="Malgun Gothic" w:eastAsia="Malgun Gothic" w:hAnsi="Malgun Gothic" w:cs="Arial"/>
        </w:rPr>
        <w:t>with</w:t>
      </w:r>
      <w:r w:rsidR="006760D4" w:rsidRPr="00621207">
        <w:rPr>
          <w:rFonts w:ascii="Malgun Gothic" w:eastAsia="Malgun Gothic" w:hAnsi="Malgun Gothic" w:cs="Arial"/>
        </w:rPr>
        <w:t xml:space="preserve"> their own health and wellbeing, and are able to support young people's wellbeing</w:t>
      </w:r>
      <w:r w:rsidRPr="00621207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FA64A1" w:rsidRPr="00832251" w14:paraId="13A51C73" w14:textId="77777777" w:rsidTr="00D413C3">
        <w:tc>
          <w:tcPr>
            <w:tcW w:w="5353" w:type="dxa"/>
          </w:tcPr>
          <w:p w14:paraId="45ED0105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304CF6CE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FA64A1" w:rsidRPr="00832251" w14:paraId="4C166E19" w14:textId="77777777" w:rsidTr="00D413C3">
        <w:tc>
          <w:tcPr>
            <w:tcW w:w="5353" w:type="dxa"/>
          </w:tcPr>
          <w:p w14:paraId="23A891BB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Do you include wellbeing,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resilience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mental health within team training? Does your team have access to supervision and support with their wellbeing? How is work/life balance addressed? How is team wellbeing promoted? What training opportunities and CPD opportunities do your team have access to? </w:t>
            </w:r>
          </w:p>
          <w:p w14:paraId="7CA8F497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7C8EFF6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7389C1CD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2EF019B1" w14:textId="06DCC32C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Training and CPD record/programme. Training attended. Supervision,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support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resources offered. Policies. Feedback from team (direct, surveys). Team days. </w:t>
            </w:r>
          </w:p>
        </w:tc>
      </w:tr>
      <w:tr w:rsidR="00FA64A1" w:rsidRPr="00832251" w14:paraId="43F3386B" w14:textId="77777777" w:rsidTr="00D413C3">
        <w:tc>
          <w:tcPr>
            <w:tcW w:w="9242" w:type="dxa"/>
            <w:gridSpan w:val="2"/>
          </w:tcPr>
          <w:p w14:paraId="138A83E9" w14:textId="48D2FFEF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FA64A1" w:rsidRPr="00832251" w14:paraId="55C03C74" w14:textId="77777777" w:rsidTr="00D413C3">
        <w:tc>
          <w:tcPr>
            <w:tcW w:w="9242" w:type="dxa"/>
            <w:gridSpan w:val="2"/>
          </w:tcPr>
          <w:p w14:paraId="64C8323E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F3C5866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9184620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E6B4EF0" w14:textId="77777777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</w:tbl>
    <w:p w14:paraId="1FD9F57D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5BBE65E0" w14:textId="0CE6D1EA" w:rsidR="002745AA" w:rsidRPr="00621207" w:rsidRDefault="002745AA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7" w:name="_Toc75248964"/>
      <w:r w:rsidRPr="00621207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lastRenderedPageBreak/>
        <w:t>Identifying Need and Monitoring Impact</w:t>
      </w:r>
      <w:bookmarkEnd w:id="7"/>
    </w:p>
    <w:p w14:paraId="0D844699" w14:textId="2F611F76" w:rsidR="002745AA" w:rsidRPr="00621207" w:rsidRDefault="00766243" w:rsidP="00FA64A1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621207">
        <w:rPr>
          <w:rFonts w:ascii="Malgun Gothic" w:eastAsia="Malgun Gothic" w:hAnsi="Malgun Gothic" w:cs="Arial"/>
        </w:rPr>
        <w:t>Can you say…</w:t>
      </w:r>
      <w:r w:rsidR="002745AA" w:rsidRPr="00621207">
        <w:rPr>
          <w:rFonts w:ascii="Malgun Gothic" w:eastAsia="Malgun Gothic" w:hAnsi="Malgun Gothic" w:cs="Arial"/>
        </w:rPr>
        <w:t xml:space="preserve"> </w:t>
      </w:r>
      <w:r w:rsidRPr="00621207">
        <w:rPr>
          <w:rFonts w:ascii="Malgun Gothic" w:eastAsia="Malgun Gothic" w:hAnsi="Malgun Gothic" w:cs="Arial"/>
        </w:rPr>
        <w:t>“</w:t>
      </w:r>
      <w:r w:rsidR="002745AA" w:rsidRPr="00621207">
        <w:rPr>
          <w:rFonts w:ascii="Malgun Gothic" w:eastAsia="Malgun Gothic" w:hAnsi="Malgun Gothic" w:cs="Arial"/>
        </w:rPr>
        <w:t>our organisation understands the needs of young people</w:t>
      </w:r>
      <w:r w:rsidR="00FA64A1" w:rsidRPr="00621207">
        <w:rPr>
          <w:rFonts w:ascii="Malgun Gothic" w:eastAsia="Malgun Gothic" w:hAnsi="Malgun Gothic" w:cs="Arial"/>
        </w:rPr>
        <w:t>.</w:t>
      </w:r>
      <w:r w:rsidR="002745AA" w:rsidRPr="00621207">
        <w:rPr>
          <w:rFonts w:ascii="Malgun Gothic" w:eastAsia="Malgun Gothic" w:hAnsi="Malgun Gothic" w:cs="Arial"/>
        </w:rPr>
        <w:t xml:space="preserve"> Our organisation monitors the impact of interventions with young people</w:t>
      </w:r>
      <w:r w:rsidRPr="00621207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FA64A1" w:rsidRPr="00832251" w14:paraId="18A1AF66" w14:textId="77777777" w:rsidTr="00D413C3">
        <w:tc>
          <w:tcPr>
            <w:tcW w:w="5353" w:type="dxa"/>
          </w:tcPr>
          <w:p w14:paraId="14F3F7DB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6E784FFE" w14:textId="77777777" w:rsidR="00FA64A1" w:rsidRPr="00832251" w:rsidRDefault="00FA64A1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FA64A1" w:rsidRPr="00832251" w14:paraId="2E67FA52" w14:textId="77777777" w:rsidTr="00D413C3">
        <w:tc>
          <w:tcPr>
            <w:tcW w:w="5353" w:type="dxa"/>
          </w:tcPr>
          <w:p w14:paraId="627A1ED6" w14:textId="522568F3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assess the needs of young people? How do you use this as a basis for planning your activities and provision? How do you respond to young people’s identified needs? How do you monitor impact and outcomes? </w:t>
            </w:r>
          </w:p>
          <w:p w14:paraId="01FDD089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BA5D3FB" w14:textId="4D0F6BAE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3A2E30D" w14:textId="77777777" w:rsidR="00CD1B7A" w:rsidRDefault="00CD1B7A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3C246EF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148C4E05" w14:textId="77777777" w:rsidR="00FA64A1" w:rsidRPr="00832251" w:rsidRDefault="00FA64A1" w:rsidP="00FA64A1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701345C1" w14:textId="6599E251" w:rsidR="00FA64A1" w:rsidRPr="0083225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Demographic overview of your organisation. Staff discussions/briefs. Assessment tool/template. Resilience Conversation tool. Monitoring impact template. Activities which meet the needs of all young people. </w:t>
            </w:r>
          </w:p>
        </w:tc>
      </w:tr>
      <w:tr w:rsidR="00FA64A1" w:rsidRPr="00832251" w14:paraId="64F092B7" w14:textId="77777777" w:rsidTr="00D413C3">
        <w:tc>
          <w:tcPr>
            <w:tcW w:w="9242" w:type="dxa"/>
            <w:gridSpan w:val="2"/>
          </w:tcPr>
          <w:p w14:paraId="65FAE358" w14:textId="6D05057F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FA64A1" w:rsidRPr="00832251" w14:paraId="7B8D1001" w14:textId="77777777" w:rsidTr="00D413C3">
        <w:tc>
          <w:tcPr>
            <w:tcW w:w="9242" w:type="dxa"/>
            <w:gridSpan w:val="2"/>
          </w:tcPr>
          <w:p w14:paraId="7C3957F5" w14:textId="77777777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1C5AF48" w14:textId="396146F5" w:rsidR="00FA64A1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3EC0848" w14:textId="77777777" w:rsidR="00621207" w:rsidRDefault="00621207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7E23160" w14:textId="77777777" w:rsidR="00FA64A1" w:rsidRPr="0018377B" w:rsidRDefault="00FA64A1" w:rsidP="00FA64A1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</w:tbl>
    <w:p w14:paraId="4E8C634C" w14:textId="77777777" w:rsidR="003F5C45" w:rsidRPr="00832251" w:rsidRDefault="003F5C45" w:rsidP="003F5C45">
      <w:pPr>
        <w:rPr>
          <w:rFonts w:ascii="Malgun Gothic" w:eastAsia="Malgun Gothic" w:hAnsi="Malgun Gothic"/>
        </w:rPr>
      </w:pPr>
    </w:p>
    <w:p w14:paraId="23449732" w14:textId="32DD92FD" w:rsidR="002745AA" w:rsidRPr="00621207" w:rsidRDefault="002745AA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8" w:name="_Toc75248965"/>
      <w:r w:rsidRPr="00621207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t>Working with Parents and Carers</w:t>
      </w:r>
      <w:bookmarkEnd w:id="8"/>
    </w:p>
    <w:p w14:paraId="7F1A589F" w14:textId="574EC3CA" w:rsidR="002745AA" w:rsidRPr="00621207" w:rsidRDefault="003C3909" w:rsidP="00692783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621207">
        <w:rPr>
          <w:rFonts w:ascii="Malgun Gothic" w:eastAsia="Malgun Gothic" w:hAnsi="Malgun Gothic" w:cs="Arial"/>
        </w:rPr>
        <w:t>Can you say…</w:t>
      </w:r>
      <w:r w:rsidR="002745AA" w:rsidRPr="00621207">
        <w:rPr>
          <w:rFonts w:ascii="Malgun Gothic" w:eastAsia="Malgun Gothic" w:hAnsi="Malgun Gothic" w:cs="Arial"/>
        </w:rPr>
        <w:t xml:space="preserve"> </w:t>
      </w:r>
      <w:r w:rsidRPr="00621207">
        <w:rPr>
          <w:rFonts w:ascii="Malgun Gothic" w:eastAsia="Malgun Gothic" w:hAnsi="Malgun Gothic" w:cs="Arial"/>
        </w:rPr>
        <w:t>“</w:t>
      </w:r>
      <w:r w:rsidR="002745AA" w:rsidRPr="00621207">
        <w:rPr>
          <w:rFonts w:ascii="Malgun Gothic" w:eastAsia="Malgun Gothic" w:hAnsi="Malgun Gothic" w:cs="Arial"/>
        </w:rPr>
        <w:t>our organisation works with, and involves, parents and carers</w:t>
      </w:r>
      <w:r w:rsidRPr="00621207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692783" w:rsidRPr="00832251" w14:paraId="33E50EBD" w14:textId="77777777" w:rsidTr="00D413C3">
        <w:tc>
          <w:tcPr>
            <w:tcW w:w="5353" w:type="dxa"/>
          </w:tcPr>
          <w:p w14:paraId="1D5A742D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32279753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692783" w:rsidRPr="00832251" w14:paraId="1D265220" w14:textId="77777777" w:rsidTr="00D413C3">
        <w:tc>
          <w:tcPr>
            <w:tcW w:w="5353" w:type="dxa"/>
          </w:tcPr>
          <w:p w14:paraId="726F3F3A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involve parents/carers? What activities/sessions/opportunities do you provide for parents/carers? How do you make parents/carers aware of resilience,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wellbeing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mental health sessions/resources? </w:t>
            </w:r>
          </w:p>
          <w:p w14:paraId="60DF44C6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05E5856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E6FD779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7C3C882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13CC483D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4D67AB60" w14:textId="1EFC10A6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Events/activities. Surveys. Feedback. Photos. Communications (newsletter, website, social media). Parent/carer forum. Signposting to resources.</w:t>
            </w:r>
          </w:p>
        </w:tc>
      </w:tr>
      <w:tr w:rsidR="00692783" w:rsidRPr="00832251" w14:paraId="67FCB88D" w14:textId="77777777" w:rsidTr="00D413C3">
        <w:tc>
          <w:tcPr>
            <w:tcW w:w="9242" w:type="dxa"/>
            <w:gridSpan w:val="2"/>
          </w:tcPr>
          <w:p w14:paraId="62295DB4" w14:textId="3F273502" w:rsidR="00692783" w:rsidRPr="0018377B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692783" w:rsidRPr="00832251" w14:paraId="3B84882E" w14:textId="77777777" w:rsidTr="00D413C3">
        <w:tc>
          <w:tcPr>
            <w:tcW w:w="9242" w:type="dxa"/>
            <w:gridSpan w:val="2"/>
          </w:tcPr>
          <w:p w14:paraId="6540E438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EC99959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70CB643" w14:textId="77777777" w:rsidR="00692783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DB8F463" w14:textId="77777777" w:rsidR="00692783" w:rsidRPr="0018377B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</w:tbl>
    <w:p w14:paraId="2ED008E8" w14:textId="77777777" w:rsidR="003B2AA0" w:rsidRPr="00832251" w:rsidRDefault="003B2AA0" w:rsidP="003F5C45">
      <w:pPr>
        <w:rPr>
          <w:rFonts w:ascii="Malgun Gothic" w:eastAsia="Malgun Gothic" w:hAnsi="Malgun Gothic"/>
        </w:rPr>
      </w:pPr>
    </w:p>
    <w:p w14:paraId="3E4205A8" w14:textId="6D04CD00" w:rsidR="00F36A91" w:rsidRPr="00CD1B7A" w:rsidRDefault="00F36A91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9" w:name="_Toc75248966"/>
      <w:r w:rsidRPr="00CD1B7A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lastRenderedPageBreak/>
        <w:t>Targeted Support and Appropriate Referral</w:t>
      </w:r>
      <w:bookmarkEnd w:id="9"/>
    </w:p>
    <w:p w14:paraId="3A46527D" w14:textId="5FE4D2B9" w:rsidR="00F36A91" w:rsidRPr="00CD1B7A" w:rsidRDefault="00D170A2" w:rsidP="00692783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CD1B7A">
        <w:rPr>
          <w:rFonts w:ascii="Malgun Gothic" w:eastAsia="Malgun Gothic" w:hAnsi="Malgun Gothic" w:cs="Arial"/>
        </w:rPr>
        <w:t>Can you say…</w:t>
      </w:r>
      <w:r w:rsidR="00F36A91" w:rsidRPr="00CD1B7A">
        <w:rPr>
          <w:rFonts w:ascii="Malgun Gothic" w:eastAsia="Malgun Gothic" w:hAnsi="Malgun Gothic" w:cs="Arial"/>
        </w:rPr>
        <w:t xml:space="preserve"> </w:t>
      </w:r>
      <w:r w:rsidRPr="00CD1B7A">
        <w:rPr>
          <w:rFonts w:ascii="Malgun Gothic" w:eastAsia="Malgun Gothic" w:hAnsi="Malgun Gothic" w:cs="Arial"/>
        </w:rPr>
        <w:t>“</w:t>
      </w:r>
      <w:r w:rsidR="00F36A91" w:rsidRPr="00CD1B7A">
        <w:rPr>
          <w:rFonts w:ascii="Malgun Gothic" w:eastAsia="Malgun Gothic" w:hAnsi="Malgun Gothic" w:cs="Arial"/>
        </w:rPr>
        <w:t>our organisation provides targeted support and appropriate referral</w:t>
      </w:r>
      <w:r w:rsidR="00692783" w:rsidRPr="00CD1B7A">
        <w:rPr>
          <w:rFonts w:ascii="Malgun Gothic" w:eastAsia="Malgun Gothic" w:hAnsi="Malgun Gothic" w:cs="Arial"/>
        </w:rPr>
        <w:t>s</w:t>
      </w:r>
      <w:r w:rsidR="00F36A91" w:rsidRPr="00CD1B7A">
        <w:rPr>
          <w:rFonts w:ascii="Malgun Gothic" w:eastAsia="Malgun Gothic" w:hAnsi="Malgun Gothic" w:cs="Arial"/>
        </w:rPr>
        <w:t xml:space="preserve"> </w:t>
      </w:r>
      <w:r w:rsidR="00692783" w:rsidRPr="00CD1B7A">
        <w:rPr>
          <w:rFonts w:ascii="Malgun Gothic" w:eastAsia="Malgun Gothic" w:hAnsi="Malgun Gothic" w:cs="Arial"/>
        </w:rPr>
        <w:t xml:space="preserve">when </w:t>
      </w:r>
      <w:r w:rsidR="00F36A91" w:rsidRPr="00CD1B7A">
        <w:rPr>
          <w:rFonts w:ascii="Malgun Gothic" w:eastAsia="Malgun Gothic" w:hAnsi="Malgun Gothic" w:cs="Arial"/>
        </w:rPr>
        <w:t>necessary</w:t>
      </w:r>
      <w:r w:rsidRPr="00CD1B7A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692783" w:rsidRPr="00832251" w14:paraId="54125048" w14:textId="77777777" w:rsidTr="00D413C3">
        <w:tc>
          <w:tcPr>
            <w:tcW w:w="5353" w:type="dxa"/>
          </w:tcPr>
          <w:p w14:paraId="6C01114C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00017C83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692783" w:rsidRPr="00832251" w14:paraId="79141985" w14:textId="77777777" w:rsidTr="00D413C3">
        <w:tc>
          <w:tcPr>
            <w:tcW w:w="5353" w:type="dxa"/>
          </w:tcPr>
          <w:p w14:paraId="76191C9C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identify young people who would benefit from targeted support and referrals to specialist services? How do you enable them to access support? What support/services do you offer? What external/partner agencies or organisations do you refer to and/or work with? How do you monitor the referral to an external organisation? </w:t>
            </w:r>
          </w:p>
          <w:p w14:paraId="4435DE42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5C3A4770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490FAAB1" w14:textId="42D369C8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Pathways. Staff team meetings. External meetings. Organisations you work with and refer to. Communication channels with organisations/partners. Case study. Communications (newsletter, website, noticeboard) with services available.</w:t>
            </w:r>
          </w:p>
        </w:tc>
      </w:tr>
      <w:tr w:rsidR="00692783" w:rsidRPr="00832251" w14:paraId="67125DC9" w14:textId="77777777" w:rsidTr="00D413C3">
        <w:tc>
          <w:tcPr>
            <w:tcW w:w="9242" w:type="dxa"/>
            <w:gridSpan w:val="2"/>
          </w:tcPr>
          <w:p w14:paraId="1323FFA0" w14:textId="75B074C2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692783" w:rsidRPr="00832251" w14:paraId="07173282" w14:textId="77777777" w:rsidTr="00D413C3">
        <w:tc>
          <w:tcPr>
            <w:tcW w:w="9242" w:type="dxa"/>
            <w:gridSpan w:val="2"/>
          </w:tcPr>
          <w:p w14:paraId="46A4DEDB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E06548C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57BAB1B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4602278" w14:textId="77777777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</w:tbl>
    <w:p w14:paraId="2DB7BFF1" w14:textId="77777777" w:rsidR="003B2AA0" w:rsidRPr="00832251" w:rsidRDefault="003B2AA0" w:rsidP="003B2AA0">
      <w:pPr>
        <w:rPr>
          <w:rFonts w:ascii="Malgun Gothic" w:eastAsia="Malgun Gothic" w:hAnsi="Malgun Gothic"/>
        </w:rPr>
      </w:pPr>
    </w:p>
    <w:p w14:paraId="4951AC5E" w14:textId="67982F2E" w:rsidR="00F36A91" w:rsidRPr="00CD1B7A" w:rsidRDefault="00F36A91" w:rsidP="007730E6">
      <w:pPr>
        <w:pStyle w:val="Heading1"/>
        <w:spacing w:line="240" w:lineRule="auto"/>
        <w:ind w:left="720"/>
        <w:jc w:val="center"/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</w:pPr>
      <w:bookmarkStart w:id="10" w:name="_Toc75248967"/>
      <w:r w:rsidRPr="00CD1B7A">
        <w:rPr>
          <w:rFonts w:ascii="Malgun Gothic" w:eastAsia="Malgun Gothic" w:hAnsi="Malgun Gothic" w:cs="Arial"/>
          <w:b/>
          <w:bCs/>
          <w:color w:val="auto"/>
          <w:sz w:val="24"/>
          <w:szCs w:val="24"/>
        </w:rPr>
        <w:t>Ethos and Environment</w:t>
      </w:r>
      <w:bookmarkEnd w:id="10"/>
    </w:p>
    <w:p w14:paraId="4E20F5FC" w14:textId="14506DAB" w:rsidR="0020719A" w:rsidRPr="00CD1B7A" w:rsidRDefault="00D170A2" w:rsidP="00692783">
      <w:pPr>
        <w:spacing w:line="240" w:lineRule="auto"/>
        <w:jc w:val="center"/>
        <w:rPr>
          <w:rFonts w:ascii="Malgun Gothic" w:eastAsia="Malgun Gothic" w:hAnsi="Malgun Gothic" w:cs="Arial"/>
        </w:rPr>
      </w:pPr>
      <w:r w:rsidRPr="00CD1B7A">
        <w:rPr>
          <w:rFonts w:ascii="Malgun Gothic" w:eastAsia="Malgun Gothic" w:hAnsi="Malgun Gothic" w:cs="Arial"/>
        </w:rPr>
        <w:t>Can you say…</w:t>
      </w:r>
      <w:r w:rsidR="00F36A91" w:rsidRPr="00CD1B7A">
        <w:rPr>
          <w:rFonts w:ascii="Malgun Gothic" w:eastAsia="Malgun Gothic" w:hAnsi="Malgun Gothic" w:cs="Arial"/>
        </w:rPr>
        <w:t xml:space="preserve"> </w:t>
      </w:r>
      <w:r w:rsidRPr="00CD1B7A">
        <w:rPr>
          <w:rFonts w:ascii="Malgun Gothic" w:eastAsia="Malgun Gothic" w:hAnsi="Malgun Gothic" w:cs="Arial"/>
        </w:rPr>
        <w:t>“</w:t>
      </w:r>
      <w:r w:rsidR="0020719A" w:rsidRPr="00CD1B7A">
        <w:rPr>
          <w:rFonts w:ascii="Malgun Gothic" w:eastAsia="Malgun Gothic" w:hAnsi="Malgun Gothic" w:cs="Arial"/>
        </w:rPr>
        <w:t>our organisation has an ethos and environment which promotes wellbeing, respect and diversity at its heart</w:t>
      </w:r>
      <w:r w:rsidRPr="00CD1B7A">
        <w:rPr>
          <w:rFonts w:ascii="Malgun Gothic" w:eastAsia="Malgun Gothic" w:hAnsi="Malgun Gothic" w:cs="Arial"/>
        </w:rPr>
        <w:t>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3889"/>
      </w:tblGrid>
      <w:tr w:rsidR="00692783" w:rsidRPr="00832251" w14:paraId="1BBC5D6C" w14:textId="77777777" w:rsidTr="00D413C3">
        <w:tc>
          <w:tcPr>
            <w:tcW w:w="5353" w:type="dxa"/>
          </w:tcPr>
          <w:p w14:paraId="209997A2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- this works in practice by… </w:t>
            </w:r>
          </w:p>
        </w:tc>
        <w:tc>
          <w:tcPr>
            <w:tcW w:w="3889" w:type="dxa"/>
          </w:tcPr>
          <w:p w14:paraId="3F5ADC25" w14:textId="77777777" w:rsidR="00692783" w:rsidRPr="00832251" w:rsidRDefault="00692783" w:rsidP="00D413C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Assess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what is the evidence? </w:t>
            </w:r>
          </w:p>
        </w:tc>
      </w:tr>
      <w:tr w:rsidR="00692783" w:rsidRPr="00832251" w14:paraId="40207A28" w14:textId="77777777" w:rsidTr="00D413C3">
        <w:tc>
          <w:tcPr>
            <w:tcW w:w="5353" w:type="dxa"/>
          </w:tcPr>
          <w:p w14:paraId="342F8FB0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How do you promote and support a culture of wellbeing,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respect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diversity? Is there a culture of talking about resilience, 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wellbeing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mental health? Is it a safe environment which promotes positive behaviours? How do you ensure young people, your team, parents/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carers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the wider community understand the importance of wellbeing? </w:t>
            </w:r>
          </w:p>
          <w:p w14:paraId="7019121E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396E0CE5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3889" w:type="dxa"/>
          </w:tcPr>
          <w:p w14:paraId="2B832196" w14:textId="77777777" w:rsidR="00692783" w:rsidRPr="00832251" w:rsidRDefault="00692783" w:rsidP="00692783">
            <w:pPr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i/>
                <w:iCs/>
                <w:sz w:val="20"/>
                <w:szCs w:val="20"/>
              </w:rPr>
              <w:t xml:space="preserve">Examples could include… </w:t>
            </w:r>
          </w:p>
          <w:p w14:paraId="45D60F94" w14:textId="60AC3DFF" w:rsidR="00692783" w:rsidRPr="00832251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Session plans. Group work. Activities and events. Noticeboards/displays. National campaigns. Communications (website, newsletter, social media). A designated safe space for young people. Photos. Policies. Case studies. Feedback from young people, your team, parents/</w:t>
            </w:r>
            <w:proofErr w:type="gramStart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carers</w:t>
            </w:r>
            <w:proofErr w:type="gramEnd"/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and visitors.  </w:t>
            </w:r>
          </w:p>
        </w:tc>
      </w:tr>
      <w:tr w:rsidR="00692783" w:rsidRPr="00832251" w14:paraId="14D7C43B" w14:textId="77777777" w:rsidTr="00D413C3">
        <w:tc>
          <w:tcPr>
            <w:tcW w:w="9242" w:type="dxa"/>
            <w:gridSpan w:val="2"/>
          </w:tcPr>
          <w:p w14:paraId="38FB1EC2" w14:textId="705ECD8F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Plan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are there any gaps? How will you fill them?</w:t>
            </w:r>
            <w:r w:rsidR="00465E18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692783" w:rsidRPr="00832251" w14:paraId="2B886F82" w14:textId="77777777" w:rsidTr="00D413C3">
        <w:tc>
          <w:tcPr>
            <w:tcW w:w="9242" w:type="dxa"/>
            <w:gridSpan w:val="2"/>
          </w:tcPr>
          <w:p w14:paraId="348FD769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D47B808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36BB911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0920396" w14:textId="77777777" w:rsidR="00692783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CA0451D" w14:textId="77777777" w:rsidR="00692783" w:rsidRPr="0018377B" w:rsidRDefault="00692783" w:rsidP="00692783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</w:tbl>
    <w:p w14:paraId="3E3BAD67" w14:textId="406C0D99" w:rsidR="00465E18" w:rsidRPr="00C504B1" w:rsidRDefault="007730E6" w:rsidP="007730E6">
      <w:pPr>
        <w:jc w:val="center"/>
        <w:rPr>
          <w:rFonts w:ascii="Malgun Gothic" w:eastAsia="Malgun Gothic" w:hAnsi="Malgun Gothic" w:cs="Arial"/>
          <w:b/>
          <w:bCs/>
          <w:sz w:val="24"/>
          <w:szCs w:val="24"/>
        </w:rPr>
      </w:pPr>
      <w:r>
        <w:rPr>
          <w:rFonts w:ascii="Malgun Gothic" w:eastAsia="Malgun Gothic" w:hAnsi="Malgun Gothic" w:cs="Arial"/>
          <w:b/>
          <w:bCs/>
          <w:sz w:val="24"/>
          <w:szCs w:val="24"/>
        </w:rPr>
        <w:lastRenderedPageBreak/>
        <w:t>Outcome and 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65E18" w14:paraId="47BA510C" w14:textId="77777777" w:rsidTr="00C9000C">
        <w:tc>
          <w:tcPr>
            <w:tcW w:w="9242" w:type="dxa"/>
            <w:gridSpan w:val="2"/>
          </w:tcPr>
          <w:p w14:paraId="77C47B47" w14:textId="693D2F4D" w:rsidR="00465E18" w:rsidRPr="00C504B1" w:rsidRDefault="00465E18" w:rsidP="00C504B1">
            <w:pPr>
              <w:jc w:val="center"/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</w:pPr>
            <w:r w:rsidRPr="00C504B1">
              <w:rPr>
                <w:rFonts w:ascii="Malgun Gothic" w:eastAsia="Malgun Gothic" w:hAnsi="Malgun Gothic" w:cs="Arial"/>
                <w:b/>
                <w:bCs/>
                <w:color w:val="C0504D" w:themeColor="accent2"/>
                <w:sz w:val="20"/>
                <w:szCs w:val="20"/>
              </w:rPr>
              <w:t xml:space="preserve">*Do not start the </w:t>
            </w:r>
            <w:r w:rsidR="00861DCA">
              <w:rPr>
                <w:rFonts w:ascii="Malgun Gothic" w:eastAsia="Malgun Gothic" w:hAnsi="Malgun Gothic" w:cs="Arial"/>
                <w:b/>
                <w:bCs/>
                <w:color w:val="C0504D" w:themeColor="accent2"/>
                <w:sz w:val="20"/>
                <w:szCs w:val="20"/>
              </w:rPr>
              <w:t xml:space="preserve">outcome and </w:t>
            </w:r>
            <w:r w:rsidRPr="00C504B1">
              <w:rPr>
                <w:rFonts w:ascii="Malgun Gothic" w:eastAsia="Malgun Gothic" w:hAnsi="Malgun Gothic" w:cs="Arial"/>
                <w:b/>
                <w:bCs/>
                <w:color w:val="C0504D" w:themeColor="accent2"/>
                <w:sz w:val="20"/>
                <w:szCs w:val="20"/>
              </w:rPr>
              <w:t>review stage until you have had time to implement any actions*</w:t>
            </w:r>
          </w:p>
        </w:tc>
      </w:tr>
      <w:tr w:rsidR="00465E18" w:rsidRPr="00832251" w14:paraId="425B5733" w14:textId="77777777" w:rsidTr="00C9000C">
        <w:tc>
          <w:tcPr>
            <w:tcW w:w="4621" w:type="dxa"/>
          </w:tcPr>
          <w:p w14:paraId="51C415BF" w14:textId="77777777" w:rsidR="00465E18" w:rsidRPr="00832251" w:rsidRDefault="00465E18" w:rsidP="00C9000C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Outcome and 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>Review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– we can evidence we have filled the gaps through… </w:t>
            </w:r>
          </w:p>
        </w:tc>
        <w:tc>
          <w:tcPr>
            <w:tcW w:w="4621" w:type="dxa"/>
          </w:tcPr>
          <w:p w14:paraId="6A8318CD" w14:textId="77777777" w:rsidR="00465E18" w:rsidRPr="00832251" w:rsidRDefault="00465E18" w:rsidP="00C9000C">
            <w:pPr>
              <w:rPr>
                <w:rFonts w:ascii="Malgun Gothic" w:eastAsia="Malgun Gothic" w:hAnsi="Malgun Gothic" w:cs="Arial"/>
                <w:color w:val="FF0000"/>
                <w:sz w:val="20"/>
                <w:szCs w:val="20"/>
              </w:rPr>
            </w:pPr>
            <w:r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Outcome and 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Review –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>we know this now works because…</w:t>
            </w:r>
            <w:r w:rsidRPr="00832251">
              <w:rPr>
                <w:rFonts w:ascii="Malgun Gothic" w:eastAsia="Malgun Gothic" w:hAnsi="Malgun Gothic" w:cs="Arial"/>
                <w:b/>
                <w:bCs/>
                <w:sz w:val="20"/>
                <w:szCs w:val="20"/>
              </w:rPr>
              <w:t xml:space="preserve"> </w:t>
            </w:r>
            <w:r w:rsidRPr="00832251">
              <w:rPr>
                <w:rFonts w:ascii="Malgun Gothic" w:eastAsia="Malgun Gothic" w:hAnsi="Malgun Gothic" w:cs="Arial"/>
                <w:sz w:val="20"/>
                <w:szCs w:val="20"/>
              </w:rPr>
              <w:t xml:space="preserve"> </w:t>
            </w:r>
          </w:p>
        </w:tc>
      </w:tr>
      <w:tr w:rsidR="00465E18" w:rsidRPr="000F1B74" w14:paraId="24871FEB" w14:textId="77777777" w:rsidTr="00C9000C">
        <w:tc>
          <w:tcPr>
            <w:tcW w:w="4621" w:type="dxa"/>
          </w:tcPr>
          <w:p w14:paraId="452D1A7E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E5E1AE1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2B3A120A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DD2DD7A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D8774F9" w14:textId="77777777" w:rsidR="00465E18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09F64C6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851014F" w14:textId="77777777" w:rsidR="00465E18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01F7B427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9969698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435B6B1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4FF35F35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C23DE73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36A351C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7C03CCD1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65566B9E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191B02DB" w14:textId="77777777" w:rsidR="00C504B1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  <w:p w14:paraId="5DE9E47B" w14:textId="557BD897" w:rsidR="00C504B1" w:rsidRPr="000F1B74" w:rsidRDefault="00C504B1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  <w:tc>
          <w:tcPr>
            <w:tcW w:w="4621" w:type="dxa"/>
          </w:tcPr>
          <w:p w14:paraId="70EF39BE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</w:p>
        </w:tc>
      </w:tr>
      <w:tr w:rsidR="00465E18" w:rsidRPr="000F1B74" w14:paraId="29D5A94C" w14:textId="77777777" w:rsidTr="00C9000C">
        <w:tc>
          <w:tcPr>
            <w:tcW w:w="9242" w:type="dxa"/>
            <w:gridSpan w:val="2"/>
          </w:tcPr>
          <w:p w14:paraId="6EE03171" w14:textId="77777777" w:rsidR="00465E18" w:rsidRPr="000F1B74" w:rsidRDefault="00465E18" w:rsidP="00C9000C">
            <w:pPr>
              <w:rPr>
                <w:rFonts w:ascii="Malgun Gothic" w:eastAsia="Malgun Gothic" w:hAnsi="Malgun Gothic" w:cs="Arial"/>
                <w:sz w:val="20"/>
                <w:szCs w:val="20"/>
              </w:rPr>
            </w:pPr>
            <w:r w:rsidRPr="000F1B74">
              <w:rPr>
                <w:rFonts w:ascii="Malgun Gothic" w:eastAsia="Malgun Gothic" w:hAnsi="Malgun Gothic" w:cs="Arial"/>
                <w:sz w:val="20"/>
                <w:szCs w:val="20"/>
              </w:rPr>
              <w:t>Date completed:</w:t>
            </w:r>
          </w:p>
        </w:tc>
      </w:tr>
    </w:tbl>
    <w:p w14:paraId="30062BA1" w14:textId="00BBD684" w:rsidR="00465E18" w:rsidRDefault="00465E18" w:rsidP="0020719A">
      <w:pPr>
        <w:rPr>
          <w:rFonts w:ascii="Malgun Gothic" w:eastAsia="Malgun Gothic" w:hAnsi="Malgun Gothic" w:cs="Arial"/>
          <w:sz w:val="20"/>
          <w:szCs w:val="20"/>
        </w:rPr>
      </w:pPr>
      <w:r>
        <w:rPr>
          <w:rFonts w:ascii="Malgun Gothic" w:eastAsia="Malgun Gothic" w:hAnsi="Malgun Gothic" w:cs="Arial"/>
          <w:sz w:val="20"/>
          <w:szCs w:val="20"/>
        </w:rPr>
        <w:t xml:space="preserve"> </w:t>
      </w:r>
    </w:p>
    <w:p w14:paraId="41212DD1" w14:textId="006EFBA4" w:rsidR="00C504B1" w:rsidRDefault="00C504B1" w:rsidP="00C504B1">
      <w:pPr>
        <w:jc w:val="center"/>
        <w:rPr>
          <w:rFonts w:ascii="Malgun Gothic" w:eastAsia="Malgun Gothic" w:hAnsi="Malgun Gothic" w:cs="Arial"/>
          <w:b/>
          <w:bCs/>
          <w:sz w:val="24"/>
          <w:szCs w:val="24"/>
        </w:rPr>
      </w:pPr>
      <w:r w:rsidRPr="00C504B1">
        <w:rPr>
          <w:rFonts w:ascii="Malgun Gothic" w:eastAsia="Malgun Gothic" w:hAnsi="Malgun Gothic" w:cs="Arial"/>
          <w:b/>
          <w:bCs/>
          <w:sz w:val="24"/>
          <w:szCs w:val="24"/>
        </w:rPr>
        <w:t>You are now ready to apply for the Kent Award for Resilience and Emotional Wellbeing!</w:t>
      </w:r>
    </w:p>
    <w:p w14:paraId="78EDFE8C" w14:textId="03337362" w:rsidR="004E231A" w:rsidRPr="00861DCA" w:rsidRDefault="008D6D44" w:rsidP="008D6D44">
      <w:pPr>
        <w:pStyle w:val="ListParagraph"/>
        <w:jc w:val="center"/>
        <w:rPr>
          <w:rFonts w:ascii="Malgun Gothic" w:eastAsia="Malgun Gothic" w:hAnsi="Malgun Gothic" w:cs="Arial"/>
          <w:sz w:val="20"/>
          <w:szCs w:val="20"/>
        </w:rPr>
      </w:pPr>
      <w:r w:rsidRPr="00861DCA">
        <w:rPr>
          <w:rFonts w:ascii="Malgun Gothic" w:eastAsia="Malgun Gothic" w:hAnsi="Malgun Gothic" w:cs="Arial"/>
          <w:sz w:val="20"/>
          <w:szCs w:val="20"/>
        </w:rPr>
        <w:t xml:space="preserve">The Award is a recognition of all your hard work. Find out how to apply on the </w:t>
      </w:r>
      <w:hyperlink r:id="rId12" w:history="1">
        <w:r w:rsidRPr="00861DCA">
          <w:rPr>
            <w:rStyle w:val="Hyperlink"/>
            <w:rFonts w:ascii="Malgun Gothic" w:eastAsia="Malgun Gothic" w:hAnsi="Malgun Gothic" w:cs="Arial"/>
            <w:sz w:val="20"/>
            <w:szCs w:val="20"/>
          </w:rPr>
          <w:t>Kent Resilience Hub website</w:t>
        </w:r>
      </w:hyperlink>
      <w:r w:rsidRPr="00861DCA">
        <w:rPr>
          <w:rFonts w:ascii="Malgun Gothic" w:eastAsia="Malgun Gothic" w:hAnsi="Malgun Gothic" w:cs="Arial"/>
          <w:sz w:val="20"/>
          <w:szCs w:val="20"/>
        </w:rPr>
        <w:t>.</w:t>
      </w:r>
    </w:p>
    <w:p w14:paraId="67DE1A1E" w14:textId="70AA56DE" w:rsidR="008D6D44" w:rsidRPr="008D6D44" w:rsidRDefault="008D6D44" w:rsidP="008D6D44">
      <w:pPr>
        <w:pStyle w:val="ListParagraph"/>
        <w:jc w:val="center"/>
        <w:rPr>
          <w:rFonts w:ascii="Malgun Gothic" w:eastAsia="Malgun Gothic" w:hAnsi="Malgun Gothic" w:cs="Arial"/>
        </w:rPr>
      </w:pPr>
      <w:r>
        <w:rPr>
          <w:rFonts w:ascii="Malgun Gothic" w:eastAsia="Malgun Gothic" w:hAnsi="Malgun Gothic" w:cs="Arial"/>
          <w:noProof/>
        </w:rPr>
        <w:drawing>
          <wp:inline distT="0" distB="0" distL="0" distR="0" wp14:anchorId="51D36B19" wp14:editId="5DF9736A">
            <wp:extent cx="1971675" cy="1971675"/>
            <wp:effectExtent l="0" t="0" r="9525" b="9525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9" cy="197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D44" w:rsidRPr="008D6D44" w:rsidSect="00F2520C">
      <w:footerReference w:type="default" r:id="rId14"/>
      <w:pgSz w:w="11906" w:h="16838"/>
      <w:pgMar w:top="851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2AED1" w14:textId="77777777" w:rsidR="006E7E0E" w:rsidRDefault="006E7E0E" w:rsidP="006E7E0E">
      <w:pPr>
        <w:spacing w:after="0" w:line="240" w:lineRule="auto"/>
      </w:pPr>
      <w:r>
        <w:separator/>
      </w:r>
    </w:p>
  </w:endnote>
  <w:endnote w:type="continuationSeparator" w:id="0">
    <w:p w14:paraId="7820FA90" w14:textId="77777777" w:rsidR="006E7E0E" w:rsidRDefault="006E7E0E" w:rsidP="006E7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B922C" w14:textId="59D67E17" w:rsidR="006E7E0E" w:rsidRDefault="00203B36" w:rsidP="00F2520C">
    <w:pPr>
      <w:pStyle w:val="Footer"/>
    </w:pPr>
    <w:r>
      <w:rPr>
        <w:rFonts w:cstheme="minorHAnsi"/>
        <w:b/>
        <w:noProof/>
        <w:sz w:val="28"/>
      </w:rPr>
      <w:drawing>
        <wp:anchor distT="0" distB="0" distL="114300" distR="114300" simplePos="0" relativeHeight="251658752" behindDoc="1" locked="0" layoutInCell="1" allowOverlap="1" wp14:anchorId="1C4EB6FE" wp14:editId="47034D2F">
          <wp:simplePos x="0" y="0"/>
          <wp:positionH relativeFrom="column">
            <wp:posOffset>3429000</wp:posOffset>
          </wp:positionH>
          <wp:positionV relativeFrom="paragraph">
            <wp:posOffset>112395</wp:posOffset>
          </wp:positionV>
          <wp:extent cx="1941195" cy="948690"/>
          <wp:effectExtent l="0" t="0" r="0" b="0"/>
          <wp:wrapTight wrapText="bothSides">
            <wp:wrapPolygon edited="0">
              <wp:start x="4027" y="4337"/>
              <wp:lineTo x="2120" y="11277"/>
              <wp:lineTo x="3816" y="16048"/>
              <wp:lineTo x="4027" y="16916"/>
              <wp:lineTo x="11870" y="16916"/>
              <wp:lineTo x="18866" y="13012"/>
              <wp:lineTo x="18866" y="12145"/>
              <wp:lineTo x="19713" y="9976"/>
              <wp:lineTo x="5087" y="4337"/>
              <wp:lineTo x="4027" y="4337"/>
            </wp:wrapPolygon>
          </wp:wrapTight>
          <wp:docPr id="61" name="Picture 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1195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  <w:noProof/>
        <w:sz w:val="28"/>
      </w:rPr>
      <w:drawing>
        <wp:anchor distT="0" distB="0" distL="114300" distR="114300" simplePos="0" relativeHeight="251733504" behindDoc="1" locked="0" layoutInCell="1" allowOverlap="1" wp14:anchorId="353D7B22" wp14:editId="5B646F2C">
          <wp:simplePos x="0" y="0"/>
          <wp:positionH relativeFrom="column">
            <wp:posOffset>5305425</wp:posOffset>
          </wp:positionH>
          <wp:positionV relativeFrom="paragraph">
            <wp:posOffset>271145</wp:posOffset>
          </wp:positionV>
          <wp:extent cx="1115695" cy="719455"/>
          <wp:effectExtent l="0" t="0" r="8255" b="4445"/>
          <wp:wrapTight wrapText="bothSides">
            <wp:wrapPolygon edited="0">
              <wp:start x="0" y="0"/>
              <wp:lineTo x="0" y="21162"/>
              <wp:lineTo x="21391" y="21162"/>
              <wp:lineTo x="21391" y="0"/>
              <wp:lineTo x="0" y="0"/>
            </wp:wrapPolygon>
          </wp:wrapTight>
          <wp:docPr id="62" name="Picture 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2520C" w:rsidRPr="001F5B35">
      <w:rPr>
        <w:rFonts w:eastAsia="Gulim" w:cs="Arial"/>
        <w:noProof/>
        <w:sz w:val="20"/>
      </w:rPr>
      <w:drawing>
        <wp:inline distT="0" distB="0" distL="0" distR="0" wp14:anchorId="2ECBBF29" wp14:editId="3709E498">
          <wp:extent cx="704850" cy="995830"/>
          <wp:effectExtent l="0" t="0" r="0" b="0"/>
          <wp:docPr id="63" name="Picture 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210" cy="1000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20C">
      <w:t xml:space="preserve">                                                             </w:t>
    </w:r>
    <w:r w:rsidR="00A01850">
      <w:fldChar w:fldCharType="begin"/>
    </w:r>
    <w:r w:rsidR="00A01850">
      <w:instrText xml:space="preserve"> PAGE  \* Arabic  \* MERGEFORMAT </w:instrText>
    </w:r>
    <w:r w:rsidR="00A01850">
      <w:fldChar w:fldCharType="separate"/>
    </w:r>
    <w:r w:rsidR="00A01850">
      <w:rPr>
        <w:noProof/>
      </w:rPr>
      <w:t>1</w:t>
    </w:r>
    <w:r w:rsidR="00A01850">
      <w:fldChar w:fldCharType="end"/>
    </w:r>
  </w:p>
  <w:p w14:paraId="4842994F" w14:textId="1722C5BA" w:rsidR="006E7E0E" w:rsidRDefault="006E7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EFD14" w14:textId="77777777" w:rsidR="006E7E0E" w:rsidRDefault="006E7E0E" w:rsidP="006E7E0E">
      <w:pPr>
        <w:spacing w:after="0" w:line="240" w:lineRule="auto"/>
      </w:pPr>
      <w:r>
        <w:separator/>
      </w:r>
    </w:p>
  </w:footnote>
  <w:footnote w:type="continuationSeparator" w:id="0">
    <w:p w14:paraId="727740D6" w14:textId="77777777" w:rsidR="006E7E0E" w:rsidRDefault="006E7E0E" w:rsidP="006E7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5B3C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33FC2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23F91"/>
    <w:multiLevelType w:val="hybridMultilevel"/>
    <w:tmpl w:val="9872E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836B6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D464B"/>
    <w:multiLevelType w:val="hybridMultilevel"/>
    <w:tmpl w:val="E2649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85FDF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709E0"/>
    <w:multiLevelType w:val="hybridMultilevel"/>
    <w:tmpl w:val="251C0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23F84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94354E"/>
    <w:multiLevelType w:val="hybridMultilevel"/>
    <w:tmpl w:val="79B0C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D3ED7"/>
    <w:multiLevelType w:val="hybridMultilevel"/>
    <w:tmpl w:val="0F50B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C2593"/>
    <w:multiLevelType w:val="hybridMultilevel"/>
    <w:tmpl w:val="3DD0C2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991CAC"/>
    <w:multiLevelType w:val="hybridMultilevel"/>
    <w:tmpl w:val="F6325D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87C10"/>
    <w:multiLevelType w:val="hybridMultilevel"/>
    <w:tmpl w:val="30DEFE6A"/>
    <w:lvl w:ilvl="0" w:tplc="EE7E047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A5840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F5117"/>
    <w:multiLevelType w:val="hybridMultilevel"/>
    <w:tmpl w:val="286AC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743D97"/>
    <w:multiLevelType w:val="hybridMultilevel"/>
    <w:tmpl w:val="FB441CE0"/>
    <w:lvl w:ilvl="0" w:tplc="0DC6E0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078F0"/>
    <w:multiLevelType w:val="hybridMultilevel"/>
    <w:tmpl w:val="19D8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F67978"/>
    <w:multiLevelType w:val="hybridMultilevel"/>
    <w:tmpl w:val="1EFCF2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0B587F"/>
    <w:multiLevelType w:val="hybridMultilevel"/>
    <w:tmpl w:val="79C29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"/>
  </w:num>
  <w:num w:numId="4">
    <w:abstractNumId w:val="9"/>
  </w:num>
  <w:num w:numId="5">
    <w:abstractNumId w:val="3"/>
  </w:num>
  <w:num w:numId="6">
    <w:abstractNumId w:val="6"/>
  </w:num>
  <w:num w:numId="7">
    <w:abstractNumId w:val="13"/>
  </w:num>
  <w:num w:numId="8">
    <w:abstractNumId w:val="2"/>
  </w:num>
  <w:num w:numId="9">
    <w:abstractNumId w:val="0"/>
  </w:num>
  <w:num w:numId="10">
    <w:abstractNumId w:val="8"/>
  </w:num>
  <w:num w:numId="11">
    <w:abstractNumId w:val="5"/>
  </w:num>
  <w:num w:numId="12">
    <w:abstractNumId w:val="4"/>
  </w:num>
  <w:num w:numId="13">
    <w:abstractNumId w:val="7"/>
  </w:num>
  <w:num w:numId="14">
    <w:abstractNumId w:val="18"/>
  </w:num>
  <w:num w:numId="15">
    <w:abstractNumId w:val="16"/>
  </w:num>
  <w:num w:numId="16">
    <w:abstractNumId w:val="14"/>
  </w:num>
  <w:num w:numId="17">
    <w:abstractNumId w:val="17"/>
  </w:num>
  <w:num w:numId="18">
    <w:abstractNumId w:val="1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039DE"/>
    <w:rsid w:val="00057786"/>
    <w:rsid w:val="000629B2"/>
    <w:rsid w:val="000700BB"/>
    <w:rsid w:val="000B3ED7"/>
    <w:rsid w:val="000D5444"/>
    <w:rsid w:val="000D7008"/>
    <w:rsid w:val="000F1A9D"/>
    <w:rsid w:val="000F1B74"/>
    <w:rsid w:val="00104F8F"/>
    <w:rsid w:val="00141C48"/>
    <w:rsid w:val="001748A0"/>
    <w:rsid w:val="0018377B"/>
    <w:rsid w:val="001940B3"/>
    <w:rsid w:val="00197387"/>
    <w:rsid w:val="001B0F81"/>
    <w:rsid w:val="001E12AA"/>
    <w:rsid w:val="00203B36"/>
    <w:rsid w:val="00204011"/>
    <w:rsid w:val="0020719A"/>
    <w:rsid w:val="00261791"/>
    <w:rsid w:val="002745AA"/>
    <w:rsid w:val="002A0D6A"/>
    <w:rsid w:val="002C5D7B"/>
    <w:rsid w:val="00325901"/>
    <w:rsid w:val="00375360"/>
    <w:rsid w:val="003853BD"/>
    <w:rsid w:val="003952C8"/>
    <w:rsid w:val="003B2AA0"/>
    <w:rsid w:val="003B3AC3"/>
    <w:rsid w:val="003C3909"/>
    <w:rsid w:val="003C408C"/>
    <w:rsid w:val="003C5DD6"/>
    <w:rsid w:val="003F4DC5"/>
    <w:rsid w:val="003F5C45"/>
    <w:rsid w:val="00424829"/>
    <w:rsid w:val="004503C6"/>
    <w:rsid w:val="00462EED"/>
    <w:rsid w:val="00465E18"/>
    <w:rsid w:val="004877B4"/>
    <w:rsid w:val="00491CCC"/>
    <w:rsid w:val="004A7A21"/>
    <w:rsid w:val="004C2370"/>
    <w:rsid w:val="004D7BB2"/>
    <w:rsid w:val="004E231A"/>
    <w:rsid w:val="00501DB7"/>
    <w:rsid w:val="0050212C"/>
    <w:rsid w:val="00512B12"/>
    <w:rsid w:val="00522B21"/>
    <w:rsid w:val="005310E2"/>
    <w:rsid w:val="0054621D"/>
    <w:rsid w:val="005A3DF1"/>
    <w:rsid w:val="005B18E3"/>
    <w:rsid w:val="00605550"/>
    <w:rsid w:val="006160EA"/>
    <w:rsid w:val="00621207"/>
    <w:rsid w:val="0062288E"/>
    <w:rsid w:val="00673529"/>
    <w:rsid w:val="006760D4"/>
    <w:rsid w:val="0068706E"/>
    <w:rsid w:val="00692783"/>
    <w:rsid w:val="006D5086"/>
    <w:rsid w:val="006E7E0E"/>
    <w:rsid w:val="006F28EC"/>
    <w:rsid w:val="007118B6"/>
    <w:rsid w:val="0071231F"/>
    <w:rsid w:val="00766243"/>
    <w:rsid w:val="007730E6"/>
    <w:rsid w:val="0077346E"/>
    <w:rsid w:val="007A3A48"/>
    <w:rsid w:val="007F6D7F"/>
    <w:rsid w:val="00832251"/>
    <w:rsid w:val="00835AA6"/>
    <w:rsid w:val="00836C89"/>
    <w:rsid w:val="00861DCA"/>
    <w:rsid w:val="00890E6E"/>
    <w:rsid w:val="008A67A0"/>
    <w:rsid w:val="008C4437"/>
    <w:rsid w:val="008D6D44"/>
    <w:rsid w:val="008E04DE"/>
    <w:rsid w:val="008F058C"/>
    <w:rsid w:val="00902A3C"/>
    <w:rsid w:val="009039DE"/>
    <w:rsid w:val="0093617E"/>
    <w:rsid w:val="009803F5"/>
    <w:rsid w:val="009955A5"/>
    <w:rsid w:val="009B4156"/>
    <w:rsid w:val="009B6291"/>
    <w:rsid w:val="009C0DBC"/>
    <w:rsid w:val="00A01850"/>
    <w:rsid w:val="00A117B3"/>
    <w:rsid w:val="00A34518"/>
    <w:rsid w:val="00A4172F"/>
    <w:rsid w:val="00A46943"/>
    <w:rsid w:val="00A46C65"/>
    <w:rsid w:val="00A65FFC"/>
    <w:rsid w:val="00A8202C"/>
    <w:rsid w:val="00AE71A3"/>
    <w:rsid w:val="00B57C4F"/>
    <w:rsid w:val="00B60709"/>
    <w:rsid w:val="00B71B29"/>
    <w:rsid w:val="00B77393"/>
    <w:rsid w:val="00B8024F"/>
    <w:rsid w:val="00B964A1"/>
    <w:rsid w:val="00BB2921"/>
    <w:rsid w:val="00BB7F68"/>
    <w:rsid w:val="00BE2681"/>
    <w:rsid w:val="00C14FEC"/>
    <w:rsid w:val="00C504B1"/>
    <w:rsid w:val="00C52A48"/>
    <w:rsid w:val="00C65826"/>
    <w:rsid w:val="00C7308E"/>
    <w:rsid w:val="00CA6CB3"/>
    <w:rsid w:val="00CB222D"/>
    <w:rsid w:val="00CD1B7A"/>
    <w:rsid w:val="00CD784A"/>
    <w:rsid w:val="00CD79CD"/>
    <w:rsid w:val="00D1229A"/>
    <w:rsid w:val="00D170A2"/>
    <w:rsid w:val="00D23104"/>
    <w:rsid w:val="00D524A1"/>
    <w:rsid w:val="00D950C6"/>
    <w:rsid w:val="00DA1444"/>
    <w:rsid w:val="00DC30B4"/>
    <w:rsid w:val="00DC7564"/>
    <w:rsid w:val="00E00092"/>
    <w:rsid w:val="00E00EB6"/>
    <w:rsid w:val="00E65AEC"/>
    <w:rsid w:val="00E708D4"/>
    <w:rsid w:val="00E76FF3"/>
    <w:rsid w:val="00E94D2D"/>
    <w:rsid w:val="00EB3158"/>
    <w:rsid w:val="00EB52F2"/>
    <w:rsid w:val="00EE2AA7"/>
    <w:rsid w:val="00F02C1E"/>
    <w:rsid w:val="00F2520C"/>
    <w:rsid w:val="00F26209"/>
    <w:rsid w:val="00F36A91"/>
    <w:rsid w:val="00FA595D"/>
    <w:rsid w:val="00FA64A1"/>
    <w:rsid w:val="00FB2C95"/>
    <w:rsid w:val="00FB35E5"/>
    <w:rsid w:val="00FC0DFF"/>
    <w:rsid w:val="00FE3F0B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2C681F53"/>
  <w15:chartTrackingRefBased/>
  <w15:docId w15:val="{2EE66EC2-18EA-48B1-A0C2-C8FB8F03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58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7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E0E"/>
  </w:style>
  <w:style w:type="paragraph" w:styleId="Footer">
    <w:name w:val="footer"/>
    <w:basedOn w:val="Normal"/>
    <w:link w:val="FooterChar"/>
    <w:uiPriority w:val="99"/>
    <w:unhideWhenUsed/>
    <w:rsid w:val="006E7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E0E"/>
  </w:style>
  <w:style w:type="character" w:styleId="Hyperlink">
    <w:name w:val="Hyperlink"/>
    <w:basedOn w:val="DefaultParagraphFont"/>
    <w:uiPriority w:val="99"/>
    <w:unhideWhenUsed/>
    <w:rsid w:val="009C0D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DB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F28E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B18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18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18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8E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8E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658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65826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65826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CD784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05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entresiliencehub.org.uk/community/community-resilience-toolkit/kent-community-award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entresiliencehub.org.uk/community/participation-opportunities-for-young-people-c/the-kent-youth-charter-c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kentresiliencehub.org.uk/community/community-resilience-toolkit/kent-community-award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adstart@kent.gov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18933-0958-490D-8981-EE0F35BE8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Dennis, Grace - CY EHPS</dc:creator>
  <cp:keywords/>
  <dc:description/>
  <cp:lastModifiedBy>Grace Dennis - CY EHPS</cp:lastModifiedBy>
  <cp:revision>3</cp:revision>
  <cp:lastPrinted>2021-02-25T09:29:00Z</cp:lastPrinted>
  <dcterms:created xsi:type="dcterms:W3CDTF">2021-11-11T16:38:00Z</dcterms:created>
  <dcterms:modified xsi:type="dcterms:W3CDTF">2021-11-11T16:45:00Z</dcterms:modified>
</cp:coreProperties>
</file>